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50"/>
        <w:jc w:val="center"/>
        <w:rPr>
          <w:rFonts w:hint="eastAsia" w:ascii="隶书" w:hAnsi="隶书" w:eastAsia="隶书" w:cs="隶书"/>
          <w:color w:val="FF0000"/>
          <w:spacing w:val="-34"/>
          <w:sz w:val="112"/>
          <w:szCs w:val="112"/>
        </w:rPr>
      </w:pPr>
    </w:p>
    <w:p>
      <w:pPr>
        <w:spacing w:afterLines="150"/>
        <w:jc w:val="center"/>
        <w:rPr>
          <w:rFonts w:ascii="隶书" w:hAnsi="隶书" w:eastAsia="隶书" w:cs="隶书"/>
          <w:color w:val="FF0000"/>
          <w:spacing w:val="-34"/>
          <w:sz w:val="112"/>
          <w:szCs w:val="112"/>
        </w:rPr>
      </w:pPr>
      <w:r>
        <w:rPr>
          <w:rFonts w:hint="eastAsia" w:ascii="隶书" w:hAnsi="隶书" w:eastAsia="隶书" w:cs="隶书"/>
          <w:color w:val="FF0000"/>
          <w:spacing w:val="-34"/>
          <w:sz w:val="112"/>
          <w:szCs w:val="112"/>
        </w:rPr>
        <w:t>城区文化旅游信息</w:t>
      </w:r>
    </w:p>
    <w:p>
      <w:pPr>
        <w:spacing w:line="560" w:lineRule="exact"/>
        <w:jc w:val="center"/>
        <w:rPr>
          <w:rFonts w:ascii="仿宋_GB2312" w:eastAsia="仿宋_GB2312"/>
          <w:sz w:val="32"/>
          <w:szCs w:val="32"/>
        </w:rPr>
      </w:pPr>
      <w:r>
        <w:rPr>
          <w:rFonts w:hint="eastAsia" w:ascii="仿宋_GB2312" w:eastAsia="仿宋_GB2312"/>
          <w:sz w:val="32"/>
          <w:szCs w:val="32"/>
        </w:rPr>
        <w:t>（第</w:t>
      </w:r>
      <w:r>
        <w:rPr>
          <w:rFonts w:hint="eastAsia" w:ascii="仿宋_GB2312" w:eastAsia="仿宋_GB2312"/>
          <w:sz w:val="32"/>
          <w:szCs w:val="32"/>
          <w:lang w:eastAsia="zh-CN"/>
        </w:rPr>
        <w:t>十</w:t>
      </w:r>
      <w:r>
        <w:rPr>
          <w:rFonts w:hint="eastAsia" w:ascii="仿宋_GB2312" w:eastAsia="仿宋_GB2312"/>
          <w:sz w:val="32"/>
          <w:szCs w:val="32"/>
        </w:rPr>
        <w:t>期）</w:t>
      </w:r>
    </w:p>
    <w:p>
      <w:pPr>
        <w:spacing w:line="560" w:lineRule="exact"/>
        <w:ind w:firstLine="320" w:firstLineChars="100"/>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xml:space="preserve">晋城市城区文化和旅游局办公室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8</w:t>
      </w:r>
      <w:r>
        <w:rPr>
          <w:rFonts w:hint="eastAsia" w:ascii="仿宋_GB2312" w:eastAsia="仿宋_GB2312"/>
          <w:sz w:val="32"/>
          <w:szCs w:val="32"/>
        </w:rPr>
        <w:t>日</w:t>
      </w:r>
    </w:p>
    <w:p>
      <w:pPr>
        <w:widowControl/>
        <w:spacing w:line="200" w:lineRule="exact"/>
        <w:rPr>
          <w:rFonts w:ascii="仿宋" w:hAnsi="仿宋" w:eastAsia="仿宋" w:cs="仿宋"/>
          <w:sz w:val="32"/>
          <w:szCs w:val="32"/>
        </w:rPr>
      </w:pPr>
      <w:r>
        <w:rPr>
          <w:rFonts w:hint="eastAsia" w:ascii="仿宋_GB2312" w:eastAsia="仿宋_GB2312"/>
          <w:sz w:val="32"/>
          <w:szCs w:val="32"/>
          <w:u w:val="thick" w:color="FF0000"/>
        </w:rPr>
        <w:t xml:space="preserve">                                                                      </w:t>
      </w:r>
    </w:p>
    <w:p>
      <w:pPr>
        <w:spacing w:line="600" w:lineRule="exact"/>
        <w:jc w:val="center"/>
        <w:rPr>
          <w:rFonts w:hint="eastAsia" w:ascii="方正小标宋简体" w:hAnsi="Times New Roman" w:eastAsia="方正小标宋简体"/>
          <w:sz w:val="44"/>
          <w:szCs w:val="44"/>
        </w:rPr>
      </w:pPr>
    </w:p>
    <w:p>
      <w:pPr>
        <w:pStyle w:val="2"/>
        <w:keepNext/>
        <w:keepLines/>
        <w:pageBreakBefore w:val="0"/>
        <w:widowControl w:val="0"/>
        <w:kinsoku/>
        <w:wordWrap/>
        <w:overflowPunct/>
        <w:topLinePunct w:val="0"/>
        <w:autoSpaceDE/>
        <w:autoSpaceDN/>
        <w:bidi w:val="0"/>
        <w:adjustRightInd/>
        <w:snapToGrid/>
        <w:spacing w:before="0" w:after="0" w:line="700" w:lineRule="exact"/>
        <w:jc w:val="center"/>
        <w:textAlignment w:val="auto"/>
        <w:rPr>
          <w:rFonts w:hint="eastAsia"/>
          <w:sz w:val="44"/>
          <w:szCs w:val="44"/>
          <w:lang w:eastAsia="zh-CN"/>
        </w:rPr>
      </w:pPr>
      <w:r>
        <w:rPr>
          <w:rFonts w:hint="eastAsia"/>
          <w:sz w:val="44"/>
          <w:szCs w:val="44"/>
        </w:rPr>
        <w:t>晋城市城区</w:t>
      </w:r>
      <w:r>
        <w:rPr>
          <w:rFonts w:hint="eastAsia"/>
          <w:sz w:val="44"/>
          <w:szCs w:val="44"/>
          <w:lang w:eastAsia="zh-CN"/>
        </w:rPr>
        <w:t>文旅局召开全区文旅系统</w:t>
      </w:r>
    </w:p>
    <w:p>
      <w:pPr>
        <w:pStyle w:val="2"/>
        <w:keepNext/>
        <w:keepLines/>
        <w:pageBreakBefore w:val="0"/>
        <w:widowControl w:val="0"/>
        <w:kinsoku/>
        <w:wordWrap/>
        <w:overflowPunct/>
        <w:topLinePunct w:val="0"/>
        <w:autoSpaceDE/>
        <w:autoSpaceDN/>
        <w:bidi w:val="0"/>
        <w:adjustRightInd/>
        <w:snapToGrid/>
        <w:spacing w:before="0" w:after="0" w:line="700" w:lineRule="exact"/>
        <w:jc w:val="center"/>
        <w:textAlignment w:val="auto"/>
        <w:rPr>
          <w:rFonts w:hint="eastAsia"/>
          <w:sz w:val="44"/>
          <w:szCs w:val="44"/>
          <w:lang w:eastAsia="zh-CN"/>
        </w:rPr>
      </w:pPr>
      <w:r>
        <w:rPr>
          <w:rFonts w:hint="eastAsia"/>
          <w:sz w:val="44"/>
          <w:szCs w:val="44"/>
        </w:rPr>
        <w:t>安全</w:t>
      </w:r>
      <w:r>
        <w:rPr>
          <w:rFonts w:hint="eastAsia"/>
          <w:sz w:val="44"/>
          <w:szCs w:val="44"/>
          <w:lang w:eastAsia="zh-CN"/>
        </w:rPr>
        <w:t>防范大检查工作会</w:t>
      </w:r>
      <w:bookmarkStart w:id="0" w:name="_GoBack"/>
      <w:bookmarkEnd w:id="0"/>
      <w:r>
        <w:rPr>
          <w:rFonts w:hint="eastAsia"/>
          <w:sz w:val="44"/>
          <w:szCs w:val="44"/>
          <w:lang w:eastAsia="zh-CN"/>
        </w:rPr>
        <w:t>议</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560" w:lineRule="exact"/>
        <w:ind w:firstLine="880" w:firstLineChars="200"/>
        <w:textAlignment w:val="auto"/>
        <w:rPr>
          <w:rFonts w:hint="eastAsia" w:ascii="仿宋_GB2312" w:hAnsi="仿宋_GB2312" w:eastAsia="仿宋_GB2312" w:cs="仿宋_GB2312"/>
          <w:sz w:val="32"/>
          <w:szCs w:val="32"/>
          <w:lang w:eastAsia="zh-CN"/>
        </w:rPr>
      </w:pPr>
      <w:r>
        <w:rPr>
          <w:rFonts w:hint="eastAsia" w:ascii="仿宋" w:hAnsi="仿宋" w:eastAsia="仿宋" w:cs="仿宋"/>
          <w:sz w:val="44"/>
          <w:szCs w:val="44"/>
          <w:lang w:val="en-US" w:eastAsia="zh-CN"/>
        </w:rPr>
        <w:drawing>
          <wp:anchor distT="0" distB="0" distL="114300" distR="114300" simplePos="0" relativeHeight="251661312" behindDoc="1" locked="0" layoutInCell="1" allowOverlap="1">
            <wp:simplePos x="0" y="0"/>
            <wp:positionH relativeFrom="column">
              <wp:posOffset>-119380</wp:posOffset>
            </wp:positionH>
            <wp:positionV relativeFrom="paragraph">
              <wp:posOffset>1014095</wp:posOffset>
            </wp:positionV>
            <wp:extent cx="3898900" cy="2924175"/>
            <wp:effectExtent l="0" t="0" r="6350" b="9525"/>
            <wp:wrapTight wrapText="bothSides">
              <wp:wrapPolygon>
                <wp:start x="0" y="0"/>
                <wp:lineTo x="0" y="21530"/>
                <wp:lineTo x="21530" y="21530"/>
                <wp:lineTo x="21530" y="0"/>
                <wp:lineTo x="0" y="0"/>
              </wp:wrapPolygon>
            </wp:wrapTight>
            <wp:docPr id="2" name="图片 2" descr="38ed1e1b9e8507fb01d4f44f04502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8ed1e1b9e8507fb01d4f44f045024e"/>
                    <pic:cNvPicPr>
                      <a:picLocks noChangeAspect="1"/>
                    </pic:cNvPicPr>
                  </pic:nvPicPr>
                  <pic:blipFill>
                    <a:blip r:embed="rId4"/>
                    <a:stretch>
                      <a:fillRect/>
                    </a:stretch>
                  </pic:blipFill>
                  <pic:spPr>
                    <a:xfrm>
                      <a:off x="0" y="0"/>
                      <a:ext cx="3898900" cy="2924175"/>
                    </a:xfrm>
                    <a:prstGeom prst="rect">
                      <a:avLst/>
                    </a:prstGeom>
                  </pic:spPr>
                </pic:pic>
              </a:graphicData>
            </a:graphic>
          </wp:anchor>
        </w:drawing>
      </w:r>
      <w:r>
        <w:rPr>
          <w:rFonts w:hint="eastAsia" w:ascii="仿宋_GB2312" w:hAnsi="仿宋_GB2312" w:eastAsia="仿宋_GB2312" w:cs="仿宋_GB2312"/>
          <w:sz w:val="32"/>
          <w:szCs w:val="32"/>
          <w:lang w:val="en-US" w:eastAsia="zh-CN"/>
        </w:rPr>
        <w:t>为贯彻落实习近平总书记关于安全生产的重要指示精神，保证我区良好稳定的社会环境。近日，我局在区三馆四楼会议室召开</w:t>
      </w:r>
      <w:r>
        <w:rPr>
          <w:rFonts w:hint="eastAsia" w:ascii="仿宋_GB2312" w:hAnsi="仿宋_GB2312" w:eastAsia="仿宋_GB2312" w:cs="仿宋_GB2312"/>
          <w:sz w:val="32"/>
          <w:szCs w:val="32"/>
          <w:lang w:eastAsia="zh-CN"/>
        </w:rPr>
        <w:t>全区文旅系统</w:t>
      </w:r>
      <w:r>
        <w:rPr>
          <w:rFonts w:hint="eastAsia" w:ascii="仿宋_GB2312" w:hAnsi="仿宋_GB2312" w:eastAsia="仿宋_GB2312" w:cs="仿宋_GB2312"/>
          <w:sz w:val="32"/>
          <w:szCs w:val="32"/>
        </w:rPr>
        <w:t>安全</w:t>
      </w:r>
      <w:r>
        <w:rPr>
          <w:rFonts w:hint="eastAsia" w:ascii="仿宋_GB2312" w:hAnsi="仿宋_GB2312" w:eastAsia="仿宋_GB2312" w:cs="仿宋_GB2312"/>
          <w:sz w:val="32"/>
          <w:szCs w:val="32"/>
          <w:lang w:eastAsia="zh-CN"/>
        </w:rPr>
        <w:t>防范大检查工作会。</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会上，对辖区</w:t>
      </w:r>
      <w:r>
        <w:rPr>
          <w:rFonts w:hint="eastAsia" w:ascii="仿宋_GB2312" w:hAnsi="仿宋_GB2312" w:eastAsia="仿宋_GB2312" w:cs="仿宋_GB2312"/>
          <w:sz w:val="32"/>
          <w:szCs w:val="32"/>
          <w:lang w:val="en-US" w:eastAsia="zh-CN"/>
        </w:rPr>
        <w:t>文旅企业和文保单位下发《晋城市城区文化和旅游局关于全区文旅系统安全防范大检查工作方案》以及《晋城市城区安全生产委员会办公室关于组织开展全区文物建筑消防安全专项整治的通知》，区文旅局副局长高常青在会议上对今年</w:t>
      </w:r>
      <w:r>
        <w:rPr>
          <w:rFonts w:hint="eastAsia" w:ascii="仿宋_GB2312" w:hAnsi="仿宋_GB2312" w:eastAsia="仿宋_GB2312" w:cs="仿宋_GB2312"/>
          <w:sz w:val="32"/>
          <w:szCs w:val="32"/>
          <w:lang w:eastAsia="zh-CN"/>
        </w:rPr>
        <w:t>全区文旅系统安全防范专项整治工作进行了全面的部署安排，</w:t>
      </w:r>
      <w:r>
        <w:rPr>
          <w:rFonts w:hint="eastAsia" w:ascii="仿宋_GB2312" w:hAnsi="仿宋_GB2312" w:eastAsia="仿宋_GB2312" w:cs="仿宋_GB2312"/>
          <w:sz w:val="32"/>
          <w:szCs w:val="32"/>
        </w:rPr>
        <w:t>区消防救援大队</w:t>
      </w:r>
      <w:r>
        <w:rPr>
          <w:rFonts w:hint="eastAsia" w:ascii="仿宋_GB2312" w:hAnsi="仿宋_GB2312" w:eastAsia="仿宋_GB2312" w:cs="仿宋_GB2312"/>
          <w:sz w:val="32"/>
          <w:szCs w:val="32"/>
          <w:lang w:eastAsia="zh-CN"/>
        </w:rPr>
        <w:t>副大队长毕文耀认真解读了《关于组织开展全区文物建筑消防安全专项整治行动的通知》，</w:t>
      </w:r>
      <w:r>
        <w:rPr>
          <w:rFonts w:hint="eastAsia" w:ascii="仿宋_GB2312" w:hAnsi="仿宋_GB2312" w:eastAsia="仿宋_GB2312" w:cs="仿宋_GB2312"/>
          <w:sz w:val="32"/>
          <w:szCs w:val="32"/>
          <w:lang w:val="en-US" w:eastAsia="zh-CN"/>
        </w:rPr>
        <w:t>50余家文旅企业和文保单位进行了认真学习。</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通过此次会议，使文旅企业和文保单位牢固树立了安全意识和安全发展理念，对庆祝建党100周年提供良好的消防安全环境具有积极意义。</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spacing w:line="560" w:lineRule="exact"/>
        <w:ind w:left="1120" w:right="210" w:rightChars="100" w:hanging="1120" w:hangingChars="400"/>
        <w:jc w:val="left"/>
        <w:rPr>
          <w:rFonts w:ascii="仿宋_GB2312" w:eastAsia="仿宋_GB2312"/>
          <w:sz w:val="28"/>
          <w:szCs w:val="28"/>
        </w:rPr>
      </w:pPr>
      <w:r>
        <w:rPr>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486400" cy="20320"/>
                <wp:effectExtent l="0" t="6350" r="0" b="11430"/>
                <wp:wrapNone/>
                <wp:docPr id="1" name="直接连接符 1"/>
                <wp:cNvGraphicFramePr/>
                <a:graphic xmlns:a="http://schemas.openxmlformats.org/drawingml/2006/main">
                  <a:graphicData uri="http://schemas.microsoft.com/office/word/2010/wordprocessingShape">
                    <wps:wsp>
                      <wps:cNvCnPr/>
                      <wps:spPr>
                        <a:xfrm>
                          <a:off x="0" y="0"/>
                          <a:ext cx="5486400" cy="2032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1.6pt;width:432pt;z-index:251659264;mso-width-relative:page;mso-height-relative:page;" filled="f" stroked="t" coordsize="21600,21600" o:gfxdata="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BLnj7UAAAAAwEAAA8AAAAAAAAAAQAgAAAAIgAAAGRycy9kb3ducmV2Lnht&#10;bFBLAQIUABQAAAAIAIdO4kBierV1/QEAAPcDAAAOAAAAAAAAAAEAIAAAACMBAABkcnMvZTJvRG9j&#10;LnhtbFBLBQYAAAAABgAGAFkBAACSBQAAAAA=&#10;">
                <v:fill on="f" focussize="0,0"/>
                <v:stroke weight="1pt" color="#000000" joinstyle="round"/>
                <v:imagedata o:title=""/>
                <o:lock v:ext="edit" aspectratio="f"/>
              </v:line>
            </w:pict>
          </mc:Fallback>
        </mc:AlternateContent>
      </w:r>
      <w:r>
        <w:rPr>
          <w:rFonts w:hint="eastAsia" w:ascii="仿宋_GB2312" w:eastAsia="仿宋_GB2312"/>
          <w:sz w:val="28"/>
          <w:szCs w:val="28"/>
        </w:rPr>
        <w:t>分送：区委常委、宣传部长</w:t>
      </w:r>
      <w:r>
        <w:rPr>
          <w:rFonts w:hint="eastAsia" w:ascii="仿宋_GB2312" w:eastAsia="仿宋_GB2312"/>
          <w:sz w:val="28"/>
          <w:szCs w:val="28"/>
          <w:lang w:eastAsia="zh-CN"/>
        </w:rPr>
        <w:t>李琴琴</w:t>
      </w:r>
      <w:r>
        <w:rPr>
          <w:rFonts w:hint="eastAsia" w:ascii="仿宋_GB2312" w:eastAsia="仿宋_GB2312"/>
          <w:sz w:val="28"/>
          <w:szCs w:val="28"/>
        </w:rPr>
        <w:t>，区政府副区长</w:t>
      </w:r>
      <w:r>
        <w:rPr>
          <w:rFonts w:hint="eastAsia" w:ascii="仿宋_GB2312" w:eastAsia="仿宋_GB2312"/>
          <w:sz w:val="28"/>
          <w:szCs w:val="28"/>
          <w:lang w:eastAsia="zh-CN"/>
        </w:rPr>
        <w:t>史晋雷</w:t>
      </w:r>
      <w:r>
        <w:rPr>
          <w:rFonts w:hint="eastAsia" w:ascii="仿宋_GB2312" w:eastAsia="仿宋_GB2312"/>
          <w:sz w:val="28"/>
          <w:szCs w:val="28"/>
        </w:rPr>
        <w:t>，区委办，</w:t>
      </w:r>
    </w:p>
    <w:p>
      <w:pPr>
        <w:spacing w:line="560" w:lineRule="exact"/>
        <w:ind w:left="1120" w:right="210" w:rightChars="100" w:hanging="1120" w:hangingChars="400"/>
        <w:jc w:val="left"/>
      </w:pPr>
      <w:r>
        <w:rPr>
          <w:rFonts w:hint="eastAsia" w:ascii="仿宋_GB2312" w:eastAsia="仿宋_GB2312"/>
          <w:sz w:val="28"/>
          <w:szCs w:val="28"/>
        </w:rPr>
        <w:t xml:space="preserve">      区政府办，区委宣传部，区新闻中心</w:t>
      </w:r>
      <w:r>
        <w:rPr>
          <w:rFonts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396240</wp:posOffset>
                </wp:positionV>
                <wp:extent cx="5486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4864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1.2pt;height:0pt;width:432pt;z-index:251660288;mso-width-relative:page;mso-height-relative:page;" filled="f" stroked="t" coordsize="21600,21600" o:gfxdata="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tQiL7VAAAABgEAAA8AAAAAAAAAAQAgAAAAIgAAAGRycy9kb3ducmV2LnhtbFBL&#10;AQIUABQAAAAIAIdO4kAv/V5U+QEAAPMDAAAOAAAAAAAAAAEAIAAAACQBAABkcnMvZTJvRG9jLnht&#10;bFBLBQYAAAAABgAGAFkBAACPBQAAAAA=&#10;">
                <v:fill on="f" focussize="0,0"/>
                <v:stroke weight="1pt" color="#000000" joinstyle="round"/>
                <v:imagedata o:title=""/>
                <o:lock v:ext="edit" aspectratio="f"/>
              </v:line>
            </w:pict>
          </mc:Fallback>
        </mc:AlternateContent>
      </w:r>
      <w:r>
        <w:rPr>
          <w:rFonts w:hint="eastAsia" w:ascii="仿宋_GB2312" w:eastAsia="仿宋_GB2312"/>
          <w:sz w:val="28"/>
          <w:szCs w:val="28"/>
        </w:rPr>
        <w:t>，下属各单位。</w:t>
      </w:r>
    </w:p>
    <w:sectPr>
      <w:pgSz w:w="11906" w:h="16838"/>
      <w:pgMar w:top="1134" w:right="1587" w:bottom="113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800A18"/>
    <w:rsid w:val="004206B5"/>
    <w:rsid w:val="0053063F"/>
    <w:rsid w:val="00A01D7A"/>
    <w:rsid w:val="015866B9"/>
    <w:rsid w:val="017A5E5E"/>
    <w:rsid w:val="02605352"/>
    <w:rsid w:val="02DD5F56"/>
    <w:rsid w:val="03FD70C3"/>
    <w:rsid w:val="04E91FB9"/>
    <w:rsid w:val="06057AA8"/>
    <w:rsid w:val="064C7529"/>
    <w:rsid w:val="07C95D8D"/>
    <w:rsid w:val="07D92F34"/>
    <w:rsid w:val="0C082152"/>
    <w:rsid w:val="0CB74AB4"/>
    <w:rsid w:val="0DC372DB"/>
    <w:rsid w:val="0E1E1A42"/>
    <w:rsid w:val="0F92675E"/>
    <w:rsid w:val="0FAF29FF"/>
    <w:rsid w:val="118F1289"/>
    <w:rsid w:val="11921581"/>
    <w:rsid w:val="11A61D10"/>
    <w:rsid w:val="13FE2B6F"/>
    <w:rsid w:val="15920DAF"/>
    <w:rsid w:val="1614027F"/>
    <w:rsid w:val="163E3B63"/>
    <w:rsid w:val="16DC2C5C"/>
    <w:rsid w:val="198D0495"/>
    <w:rsid w:val="1B3C1941"/>
    <w:rsid w:val="1B426389"/>
    <w:rsid w:val="1BC40536"/>
    <w:rsid w:val="1C757FD9"/>
    <w:rsid w:val="1D5E7FF0"/>
    <w:rsid w:val="1D727108"/>
    <w:rsid w:val="1E4926CF"/>
    <w:rsid w:val="1E6302BE"/>
    <w:rsid w:val="1F07193D"/>
    <w:rsid w:val="1F7618FF"/>
    <w:rsid w:val="1F802B5F"/>
    <w:rsid w:val="1FA9645F"/>
    <w:rsid w:val="205A2D49"/>
    <w:rsid w:val="20667E63"/>
    <w:rsid w:val="2082667C"/>
    <w:rsid w:val="21F3127C"/>
    <w:rsid w:val="2355572E"/>
    <w:rsid w:val="240E5711"/>
    <w:rsid w:val="241A3E2C"/>
    <w:rsid w:val="24BA1EA3"/>
    <w:rsid w:val="24DC2B6C"/>
    <w:rsid w:val="25234E38"/>
    <w:rsid w:val="28024D36"/>
    <w:rsid w:val="28163699"/>
    <w:rsid w:val="28215762"/>
    <w:rsid w:val="28F76716"/>
    <w:rsid w:val="29B04059"/>
    <w:rsid w:val="2AE5426E"/>
    <w:rsid w:val="2E854405"/>
    <w:rsid w:val="2EDD622C"/>
    <w:rsid w:val="2EE3726B"/>
    <w:rsid w:val="2FBE788C"/>
    <w:rsid w:val="31CD1F84"/>
    <w:rsid w:val="31F61B58"/>
    <w:rsid w:val="3274794B"/>
    <w:rsid w:val="32D63036"/>
    <w:rsid w:val="337A6AC9"/>
    <w:rsid w:val="33B02B61"/>
    <w:rsid w:val="34C22DBA"/>
    <w:rsid w:val="35A035BD"/>
    <w:rsid w:val="37443710"/>
    <w:rsid w:val="37AC4735"/>
    <w:rsid w:val="3860061E"/>
    <w:rsid w:val="38E774C9"/>
    <w:rsid w:val="394C1015"/>
    <w:rsid w:val="3BE6762B"/>
    <w:rsid w:val="3CD22F18"/>
    <w:rsid w:val="3D33176C"/>
    <w:rsid w:val="3E2E1C5F"/>
    <w:rsid w:val="41921581"/>
    <w:rsid w:val="42BB2366"/>
    <w:rsid w:val="42F43F71"/>
    <w:rsid w:val="43800A18"/>
    <w:rsid w:val="43E04CF8"/>
    <w:rsid w:val="446E6D49"/>
    <w:rsid w:val="47FE799D"/>
    <w:rsid w:val="48212E61"/>
    <w:rsid w:val="4A1B5497"/>
    <w:rsid w:val="4B9B0931"/>
    <w:rsid w:val="4C5F5115"/>
    <w:rsid w:val="4C936E6F"/>
    <w:rsid w:val="4CB9057A"/>
    <w:rsid w:val="4E59376A"/>
    <w:rsid w:val="4EB242A5"/>
    <w:rsid w:val="4ECA72CC"/>
    <w:rsid w:val="51207830"/>
    <w:rsid w:val="540134FE"/>
    <w:rsid w:val="55F22705"/>
    <w:rsid w:val="56083FD2"/>
    <w:rsid w:val="561A632E"/>
    <w:rsid w:val="57477293"/>
    <w:rsid w:val="574D7A2A"/>
    <w:rsid w:val="57BD3E81"/>
    <w:rsid w:val="57EE1C16"/>
    <w:rsid w:val="59AE2416"/>
    <w:rsid w:val="5A152DF2"/>
    <w:rsid w:val="5AA760F9"/>
    <w:rsid w:val="5B10362B"/>
    <w:rsid w:val="5BFB6B18"/>
    <w:rsid w:val="5CBE1624"/>
    <w:rsid w:val="5DD80060"/>
    <w:rsid w:val="5F104BE4"/>
    <w:rsid w:val="60B16778"/>
    <w:rsid w:val="61484BEC"/>
    <w:rsid w:val="619B13BA"/>
    <w:rsid w:val="62AB3065"/>
    <w:rsid w:val="640F231E"/>
    <w:rsid w:val="65B40BDE"/>
    <w:rsid w:val="66C85D80"/>
    <w:rsid w:val="678E62BF"/>
    <w:rsid w:val="6AD777CC"/>
    <w:rsid w:val="6B4D160F"/>
    <w:rsid w:val="6C233A71"/>
    <w:rsid w:val="6E86755B"/>
    <w:rsid w:val="6E9D1E03"/>
    <w:rsid w:val="6F0A5F47"/>
    <w:rsid w:val="6F3F3EF9"/>
    <w:rsid w:val="6FC11100"/>
    <w:rsid w:val="6FC32B55"/>
    <w:rsid w:val="6FCF6B01"/>
    <w:rsid w:val="702220F2"/>
    <w:rsid w:val="71080A68"/>
    <w:rsid w:val="715E1A0C"/>
    <w:rsid w:val="71AA57C5"/>
    <w:rsid w:val="71CF1EB3"/>
    <w:rsid w:val="73AE4EC9"/>
    <w:rsid w:val="74E81BAF"/>
    <w:rsid w:val="74F67C20"/>
    <w:rsid w:val="771728EA"/>
    <w:rsid w:val="77326034"/>
    <w:rsid w:val="7806003E"/>
    <w:rsid w:val="7806242B"/>
    <w:rsid w:val="78176238"/>
    <w:rsid w:val="783D3BFA"/>
    <w:rsid w:val="78E0669D"/>
    <w:rsid w:val="794A1713"/>
    <w:rsid w:val="7A553BC8"/>
    <w:rsid w:val="7AA42561"/>
    <w:rsid w:val="7C837A6A"/>
    <w:rsid w:val="7E9A0FF3"/>
    <w:rsid w:val="7FB60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0"/>
    <w:rPr>
      <w:kern w:val="2"/>
      <w:sz w:val="18"/>
      <w:szCs w:val="18"/>
    </w:rPr>
  </w:style>
  <w:style w:type="character" w:customStyle="1" w:styleId="10">
    <w:name w:val="NormalCharacter"/>
    <w:link w:val="1"/>
    <w:semiHidden/>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79</Words>
  <Characters>452</Characters>
  <Lines>3</Lines>
  <Paragraphs>1</Paragraphs>
  <TotalTime>1</TotalTime>
  <ScaleCrop>false</ScaleCrop>
  <LinksUpToDate>false</LinksUpToDate>
  <CharactersWithSpaces>530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2019-05-31T01:52:00Z</dcterms:created>
  <dc:creator>hey man</dc:creator>
  <cp:lastModifiedBy>Administrator</cp:lastModifiedBy>
  <cp:lastPrinted>2021-06-09T09:39:38Z</cp:lastPrinted>
  <dcterms:modified xsi:type="dcterms:W3CDTF">2021-06-09T09:39:41Z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294B58F209604B8A876F2F80317BEAB4</vt:lpwstr>
  </property>
</Properties>
</file>